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3C7" w14:textId="5B730E56" w:rsidR="00A36233" w:rsidRDefault="00A36233">
      <w:pPr>
        <w:rPr>
          <w:rFonts w:ascii="Arial" w:hAnsi="Arial" w:cs="Arial"/>
          <w:b/>
          <w:bCs/>
          <w:sz w:val="24"/>
          <w:szCs w:val="24"/>
        </w:rPr>
      </w:pPr>
    </w:p>
    <w:p w14:paraId="526782D1" w14:textId="3AE8E0DE" w:rsidR="00A36233" w:rsidRDefault="00A36233">
      <w:pPr>
        <w:rPr>
          <w:rFonts w:ascii="Arial" w:hAnsi="Arial" w:cs="Arial"/>
          <w:b/>
          <w:bCs/>
          <w:sz w:val="24"/>
          <w:szCs w:val="24"/>
        </w:rPr>
      </w:pPr>
    </w:p>
    <w:p w14:paraId="0F1258FB" w14:textId="6D3CA013" w:rsidR="006E542E" w:rsidRPr="00734E85" w:rsidRDefault="00B54EBA" w:rsidP="00734E85">
      <w:pPr>
        <w:pStyle w:val="Heading1"/>
        <w:rPr>
          <w:rFonts w:ascii="Arial" w:hAnsi="Arial" w:cs="Arial"/>
          <w:color w:val="auto"/>
        </w:rPr>
      </w:pPr>
      <w:r w:rsidRPr="00734E85">
        <w:rPr>
          <w:rFonts w:ascii="Arial" w:hAnsi="Arial" w:cs="Arial"/>
          <w:color w:val="auto"/>
        </w:rPr>
        <w:t>J</w:t>
      </w:r>
      <w:r w:rsidR="002D1F08" w:rsidRPr="00734E85">
        <w:rPr>
          <w:rFonts w:ascii="Arial" w:hAnsi="Arial" w:cs="Arial"/>
          <w:color w:val="auto"/>
        </w:rPr>
        <w:t>ob description for Burnage Foodbank Project Worker</w:t>
      </w:r>
    </w:p>
    <w:p w14:paraId="02E2DA55" w14:textId="038C9A7F" w:rsidR="001B5F02" w:rsidRPr="00021A16" w:rsidRDefault="001B5F02" w:rsidP="001B5F02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Job title:</w:t>
      </w:r>
      <w:r w:rsidRPr="00021A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021A16">
        <w:rPr>
          <w:rFonts w:ascii="Arial" w:hAnsi="Arial" w:cs="Arial"/>
          <w:color w:val="000000"/>
        </w:rPr>
        <w:t xml:space="preserve">roject </w:t>
      </w:r>
      <w:r>
        <w:rPr>
          <w:rFonts w:ascii="Arial" w:hAnsi="Arial" w:cs="Arial"/>
          <w:color w:val="000000"/>
        </w:rPr>
        <w:t>Worker, Burnage Foodbank</w:t>
      </w:r>
    </w:p>
    <w:p w14:paraId="53DEA3A1" w14:textId="77777777" w:rsidR="001B5F02" w:rsidRPr="00021A16" w:rsidRDefault="001B5F02" w:rsidP="001B5F02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Location:</w:t>
      </w:r>
      <w:r w:rsidRPr="00021A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Burnage, Manchester</w:t>
      </w:r>
    </w:p>
    <w:p w14:paraId="1F382C89" w14:textId="77F38AB8" w:rsidR="001B5F02" w:rsidRPr="00021A16" w:rsidRDefault="001B5F02" w:rsidP="001B5F02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Contract:</w:t>
      </w:r>
      <w:r w:rsidRPr="00021A16">
        <w:rPr>
          <w:rFonts w:ascii="Arial" w:hAnsi="Arial" w:cs="Arial"/>
          <w:color w:val="000000"/>
        </w:rPr>
        <w:t xml:space="preserve"> Fixed term for </w:t>
      </w:r>
      <w:r w:rsidR="002A379D">
        <w:rPr>
          <w:rFonts w:ascii="Arial" w:hAnsi="Arial" w:cs="Arial"/>
          <w:color w:val="000000"/>
        </w:rPr>
        <w:t>12</w:t>
      </w:r>
      <w:r w:rsidRPr="00021A16">
        <w:rPr>
          <w:rFonts w:ascii="Arial" w:hAnsi="Arial" w:cs="Arial"/>
          <w:color w:val="000000"/>
        </w:rPr>
        <w:t xml:space="preserve"> months, with possible extension subject to funding</w:t>
      </w:r>
      <w:r w:rsidR="002A379D">
        <w:rPr>
          <w:rFonts w:ascii="Arial" w:hAnsi="Arial" w:cs="Arial"/>
          <w:color w:val="000000"/>
        </w:rPr>
        <w:t>.</w:t>
      </w:r>
    </w:p>
    <w:p w14:paraId="49115478" w14:textId="68557149" w:rsidR="001B5F02" w:rsidRPr="00021A16" w:rsidRDefault="001B5F02" w:rsidP="001B5F02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Responsible to:</w:t>
      </w:r>
      <w:r>
        <w:rPr>
          <w:rFonts w:ascii="Arial" w:hAnsi="Arial" w:cs="Arial"/>
          <w:color w:val="000000"/>
        </w:rPr>
        <w:t xml:space="preserve"> </w:t>
      </w:r>
      <w:r w:rsidRPr="00021A16">
        <w:rPr>
          <w:rFonts w:ascii="Arial" w:hAnsi="Arial" w:cs="Arial"/>
          <w:color w:val="000000"/>
        </w:rPr>
        <w:t xml:space="preserve">The Project </w:t>
      </w:r>
      <w:r>
        <w:rPr>
          <w:rFonts w:ascii="Arial" w:hAnsi="Arial" w:cs="Arial"/>
          <w:color w:val="000000"/>
        </w:rPr>
        <w:t>Worker</w:t>
      </w:r>
      <w:r w:rsidRPr="00021A16">
        <w:rPr>
          <w:rFonts w:ascii="Arial" w:hAnsi="Arial" w:cs="Arial"/>
          <w:color w:val="000000"/>
        </w:rPr>
        <w:t xml:space="preserve"> will be </w:t>
      </w:r>
      <w:r>
        <w:rPr>
          <w:rFonts w:ascii="Arial" w:hAnsi="Arial" w:cs="Arial"/>
          <w:color w:val="000000"/>
        </w:rPr>
        <w:t xml:space="preserve">appointed and </w:t>
      </w:r>
      <w:r w:rsidRPr="00021A16">
        <w:rPr>
          <w:rFonts w:ascii="Arial" w:hAnsi="Arial" w:cs="Arial"/>
          <w:color w:val="000000"/>
        </w:rPr>
        <w:t xml:space="preserve">employed by </w:t>
      </w:r>
      <w:r>
        <w:rPr>
          <w:rFonts w:ascii="Arial" w:hAnsi="Arial" w:cs="Arial"/>
          <w:color w:val="000000"/>
        </w:rPr>
        <w:t>Burnage Foodbank</w:t>
      </w:r>
      <w:r w:rsidRPr="00021A16">
        <w:rPr>
          <w:rFonts w:ascii="Arial" w:hAnsi="Arial" w:cs="Arial"/>
          <w:color w:val="000000"/>
        </w:rPr>
        <w:t xml:space="preserve"> Trustees</w:t>
      </w:r>
      <w:r>
        <w:rPr>
          <w:rFonts w:ascii="Arial" w:hAnsi="Arial" w:cs="Arial"/>
          <w:color w:val="000000"/>
        </w:rPr>
        <w:t xml:space="preserve"> </w:t>
      </w:r>
      <w:r w:rsidRPr="00021A16">
        <w:rPr>
          <w:rFonts w:ascii="Arial" w:hAnsi="Arial" w:cs="Arial"/>
          <w:color w:val="000000"/>
        </w:rPr>
        <w:t xml:space="preserve">and will be supervised and managed by </w:t>
      </w:r>
      <w:r>
        <w:rPr>
          <w:rFonts w:ascii="Arial" w:hAnsi="Arial" w:cs="Arial"/>
          <w:color w:val="000000"/>
        </w:rPr>
        <w:t xml:space="preserve">the </w:t>
      </w:r>
      <w:r w:rsidR="00771063">
        <w:rPr>
          <w:rFonts w:ascii="Arial" w:hAnsi="Arial" w:cs="Arial"/>
          <w:color w:val="000000"/>
        </w:rPr>
        <w:t>Project Manager or an appointed Trustee</w:t>
      </w:r>
      <w:r>
        <w:rPr>
          <w:rFonts w:ascii="Arial" w:hAnsi="Arial" w:cs="Arial"/>
          <w:color w:val="000000"/>
        </w:rPr>
        <w:t>.</w:t>
      </w:r>
    </w:p>
    <w:p w14:paraId="71B2A82A" w14:textId="1EBA8EA6" w:rsidR="008D062E" w:rsidRPr="00021A16" w:rsidRDefault="001B5F02" w:rsidP="008D062E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Purpose and objectives:</w:t>
      </w:r>
      <w:r>
        <w:rPr>
          <w:rFonts w:ascii="Arial" w:hAnsi="Arial" w:cs="Arial"/>
          <w:color w:val="000000"/>
        </w:rPr>
        <w:t xml:space="preserve"> </w:t>
      </w:r>
      <w:r w:rsidR="00771063" w:rsidRPr="0016732E">
        <w:rPr>
          <w:rFonts w:ascii="Arial" w:hAnsi="Arial" w:cs="Arial"/>
          <w:color w:val="000000"/>
        </w:rPr>
        <w:t xml:space="preserve">To support the effective running of Burnage Foodbank </w:t>
      </w:r>
      <w:r w:rsidR="008D062E">
        <w:rPr>
          <w:rFonts w:ascii="Arial" w:hAnsi="Arial" w:cs="Arial"/>
          <w:color w:val="000000"/>
        </w:rPr>
        <w:t xml:space="preserve">which is </w:t>
      </w:r>
      <w:r w:rsidR="008D062E" w:rsidRPr="00021A16">
        <w:rPr>
          <w:rFonts w:ascii="Arial" w:hAnsi="Arial" w:cs="Arial"/>
          <w:color w:val="000000"/>
        </w:rPr>
        <w:t>affiliated to the Trussell network but can independently make its own operational decisions.</w:t>
      </w:r>
      <w:r w:rsidR="007D05A1">
        <w:rPr>
          <w:rFonts w:ascii="Arial" w:hAnsi="Arial" w:cs="Arial"/>
          <w:color w:val="000000"/>
        </w:rPr>
        <w:t xml:space="preserve"> The Project Worker</w:t>
      </w:r>
      <w:r w:rsidR="00C00DA7">
        <w:rPr>
          <w:rFonts w:ascii="Arial" w:hAnsi="Arial" w:cs="Arial"/>
          <w:color w:val="000000"/>
        </w:rPr>
        <w:t xml:space="preserve"> will work alongside the Project Manager and volunteers of B</w:t>
      </w:r>
      <w:r w:rsidR="00EF76CF">
        <w:rPr>
          <w:rFonts w:ascii="Arial" w:hAnsi="Arial" w:cs="Arial"/>
          <w:color w:val="000000"/>
        </w:rPr>
        <w:t>u</w:t>
      </w:r>
      <w:r w:rsidR="00C00DA7">
        <w:rPr>
          <w:rFonts w:ascii="Arial" w:hAnsi="Arial" w:cs="Arial"/>
          <w:color w:val="000000"/>
        </w:rPr>
        <w:t>rnage Foodbank</w:t>
      </w:r>
      <w:r w:rsidR="004D47BF">
        <w:rPr>
          <w:rFonts w:ascii="Arial" w:hAnsi="Arial" w:cs="Arial"/>
          <w:color w:val="000000"/>
        </w:rPr>
        <w:t xml:space="preserve"> to</w:t>
      </w:r>
      <w:r w:rsidR="004D47BF" w:rsidRPr="0016732E">
        <w:rPr>
          <w:rFonts w:ascii="Arial" w:hAnsi="Arial" w:cs="Arial"/>
          <w:color w:val="000000"/>
        </w:rPr>
        <w:t xml:space="preserve"> support emergency food provision to clients</w:t>
      </w:r>
      <w:r w:rsidR="00344624">
        <w:rPr>
          <w:rFonts w:ascii="Arial" w:hAnsi="Arial" w:cs="Arial"/>
          <w:color w:val="000000"/>
        </w:rPr>
        <w:t>.</w:t>
      </w:r>
    </w:p>
    <w:p w14:paraId="353FD036" w14:textId="61BA1D46" w:rsidR="008D062E" w:rsidRPr="0016732E" w:rsidRDefault="001B5F02" w:rsidP="008D062E">
      <w:pPr>
        <w:pStyle w:val="NormalWeb"/>
        <w:rPr>
          <w:rFonts w:ascii="Arial" w:hAnsi="Arial" w:cs="Arial"/>
          <w:color w:val="000000"/>
        </w:rPr>
      </w:pPr>
      <w:r w:rsidRPr="005C4BAF">
        <w:rPr>
          <w:rFonts w:ascii="Arial" w:hAnsi="Arial" w:cs="Arial"/>
          <w:b/>
          <w:bCs/>
          <w:color w:val="000000"/>
        </w:rPr>
        <w:t>Main responsibilities:</w:t>
      </w:r>
      <w:r w:rsidR="00344624">
        <w:rPr>
          <w:rFonts w:ascii="Arial" w:hAnsi="Arial" w:cs="Arial"/>
          <w:color w:val="000000"/>
        </w:rPr>
        <w:t xml:space="preserve"> To </w:t>
      </w:r>
      <w:r w:rsidR="00D24891">
        <w:rPr>
          <w:rFonts w:ascii="Arial" w:hAnsi="Arial" w:cs="Arial"/>
          <w:color w:val="000000"/>
        </w:rPr>
        <w:t xml:space="preserve">ensure the foodbank sessions run smoothly and </w:t>
      </w:r>
      <w:r w:rsidR="001D597B">
        <w:rPr>
          <w:rFonts w:ascii="Arial" w:hAnsi="Arial" w:cs="Arial"/>
          <w:color w:val="000000"/>
        </w:rPr>
        <w:t xml:space="preserve">donations and collections of stock are handled </w:t>
      </w:r>
      <w:r w:rsidR="00745234">
        <w:rPr>
          <w:rFonts w:ascii="Arial" w:hAnsi="Arial" w:cs="Arial"/>
          <w:color w:val="000000"/>
        </w:rPr>
        <w:t>appropriately</w:t>
      </w:r>
      <w:r w:rsidR="00EB3E07">
        <w:rPr>
          <w:rFonts w:ascii="Arial" w:hAnsi="Arial" w:cs="Arial"/>
          <w:color w:val="000000"/>
        </w:rPr>
        <w:t xml:space="preserve">, </w:t>
      </w:r>
      <w:r w:rsidR="008D062E" w:rsidRPr="0016732E">
        <w:rPr>
          <w:rFonts w:ascii="Arial" w:hAnsi="Arial" w:cs="Arial"/>
          <w:color w:val="000000"/>
        </w:rPr>
        <w:t>liaising with referral agencies and donors as directed and keeping accurate records relating to stock, vouchers and finances.</w:t>
      </w:r>
    </w:p>
    <w:p w14:paraId="41F6F326" w14:textId="6488FC10" w:rsidR="00606CFC" w:rsidRDefault="00B97F76" w:rsidP="00C75BC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9714E2">
        <w:rPr>
          <w:rFonts w:ascii="Arial" w:hAnsi="Arial" w:cs="Arial"/>
          <w:color w:val="000000"/>
        </w:rPr>
        <w:t xml:space="preserve">Drive the foodbank van to collect donations from supermarkets and other collection points and support </w:t>
      </w:r>
      <w:r w:rsidR="00606CFC">
        <w:rPr>
          <w:rFonts w:ascii="Arial" w:hAnsi="Arial" w:cs="Arial"/>
          <w:color w:val="000000"/>
        </w:rPr>
        <w:t>delivery of food to the distribution centres</w:t>
      </w:r>
      <w:r>
        <w:rPr>
          <w:rFonts w:ascii="Arial" w:hAnsi="Arial" w:cs="Arial"/>
          <w:color w:val="000000"/>
        </w:rPr>
        <w:t>.</w:t>
      </w:r>
      <w:r w:rsidR="00606CFC">
        <w:rPr>
          <w:rFonts w:ascii="Arial" w:hAnsi="Arial" w:cs="Arial"/>
          <w:color w:val="000000"/>
        </w:rPr>
        <w:br/>
      </w:r>
    </w:p>
    <w:p w14:paraId="18F1DAD7" w14:textId="6E9375B6" w:rsidR="009714E2" w:rsidRPr="008111BA" w:rsidRDefault="00C015CC" w:rsidP="00042F2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8111BA">
        <w:rPr>
          <w:rFonts w:ascii="Arial" w:hAnsi="Arial" w:cs="Arial"/>
          <w:color w:val="000000"/>
        </w:rPr>
        <w:t>Sort, date and weigh food at the warehouse and distribution centres</w:t>
      </w:r>
      <w:r w:rsidR="00202977" w:rsidRPr="008111BA">
        <w:rPr>
          <w:rFonts w:ascii="Arial" w:hAnsi="Arial" w:cs="Arial"/>
          <w:color w:val="000000"/>
        </w:rPr>
        <w:t>, keeping accurate records of stock in/out and its source</w:t>
      </w:r>
      <w:r w:rsidR="0075538E">
        <w:rPr>
          <w:rFonts w:ascii="Arial" w:hAnsi="Arial" w:cs="Arial"/>
          <w:color w:val="000000"/>
        </w:rPr>
        <w:t xml:space="preserve"> and ensuring shortage food is </w:t>
      </w:r>
      <w:r w:rsidR="003C3F75">
        <w:rPr>
          <w:rFonts w:ascii="Arial" w:hAnsi="Arial" w:cs="Arial"/>
          <w:color w:val="000000"/>
        </w:rPr>
        <w:t>noted and requested on the website and from regular donors</w:t>
      </w:r>
      <w:r w:rsidR="008111BA" w:rsidRPr="008111BA">
        <w:rPr>
          <w:rFonts w:ascii="Arial" w:hAnsi="Arial" w:cs="Arial"/>
          <w:color w:val="000000"/>
        </w:rPr>
        <w:t>.</w:t>
      </w:r>
      <w:r w:rsidR="00DD277D" w:rsidRPr="008111BA">
        <w:rPr>
          <w:rFonts w:ascii="Arial" w:hAnsi="Arial" w:cs="Arial"/>
          <w:color w:val="000000"/>
        </w:rPr>
        <w:br/>
      </w:r>
    </w:p>
    <w:p w14:paraId="19CA3BD7" w14:textId="77777777" w:rsidR="00A84F2A" w:rsidRDefault="00C015CC" w:rsidP="00164BD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9714E2">
        <w:rPr>
          <w:rFonts w:ascii="Arial" w:hAnsi="Arial" w:cs="Arial"/>
          <w:color w:val="000000"/>
        </w:rPr>
        <w:t>Help run the weekly foodbank sessions, currently on Tuesdays and Fridays</w:t>
      </w:r>
      <w:r w:rsidR="00F8523F">
        <w:rPr>
          <w:rFonts w:ascii="Arial" w:hAnsi="Arial" w:cs="Arial"/>
          <w:color w:val="000000"/>
        </w:rPr>
        <w:t xml:space="preserve">, engaging with clients </w:t>
      </w:r>
      <w:r w:rsidR="0024387A">
        <w:rPr>
          <w:rFonts w:ascii="Arial" w:hAnsi="Arial" w:cs="Arial"/>
          <w:color w:val="000000"/>
        </w:rPr>
        <w:t>to make them feel welcome</w:t>
      </w:r>
      <w:r w:rsidR="00F77281">
        <w:rPr>
          <w:rFonts w:ascii="Arial" w:hAnsi="Arial" w:cs="Arial"/>
          <w:color w:val="000000"/>
        </w:rPr>
        <w:t xml:space="preserve"> and working effectively with volunteers</w:t>
      </w:r>
      <w:r w:rsidR="003204F0">
        <w:rPr>
          <w:rFonts w:ascii="Arial" w:hAnsi="Arial" w:cs="Arial"/>
          <w:color w:val="000000"/>
        </w:rPr>
        <w:t>.</w:t>
      </w:r>
      <w:r w:rsidR="00A84F2A">
        <w:rPr>
          <w:rFonts w:ascii="Arial" w:hAnsi="Arial" w:cs="Arial"/>
          <w:color w:val="000000"/>
        </w:rPr>
        <w:br/>
      </w:r>
    </w:p>
    <w:p w14:paraId="432EF415" w14:textId="163E16C6" w:rsidR="009714E2" w:rsidRDefault="00560D1D" w:rsidP="00164BDC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Complete administrative tasks relating to the </w:t>
      </w:r>
      <w:r w:rsidR="006C7DED">
        <w:rPr>
          <w:rFonts w:ascii="Arial" w:hAnsi="Arial" w:cs="Arial"/>
          <w:color w:val="000000"/>
        </w:rPr>
        <w:t>foodbank sessions</w:t>
      </w:r>
      <w:r w:rsidR="00D455DA">
        <w:rPr>
          <w:rFonts w:ascii="Arial" w:hAnsi="Arial" w:cs="Arial"/>
          <w:color w:val="000000"/>
        </w:rPr>
        <w:t xml:space="preserve"> and the collection and distribution of stock</w:t>
      </w:r>
      <w:r w:rsidR="006C7DED">
        <w:rPr>
          <w:rFonts w:ascii="Arial" w:hAnsi="Arial" w:cs="Arial"/>
          <w:color w:val="000000"/>
        </w:rPr>
        <w:t>, including updating</w:t>
      </w:r>
      <w:r w:rsidR="00A84F2A">
        <w:rPr>
          <w:rFonts w:ascii="Arial" w:hAnsi="Arial" w:cs="Arial"/>
          <w:color w:val="000000"/>
        </w:rPr>
        <w:t xml:space="preserve"> the Data Collection System</w:t>
      </w:r>
      <w:r w:rsidR="006C7DED">
        <w:rPr>
          <w:rFonts w:ascii="Arial" w:hAnsi="Arial" w:cs="Arial"/>
          <w:color w:val="000000"/>
        </w:rPr>
        <w:t>.</w:t>
      </w:r>
      <w:r w:rsidR="00DD277D">
        <w:rPr>
          <w:rFonts w:ascii="Arial" w:hAnsi="Arial" w:cs="Arial"/>
          <w:color w:val="000000"/>
        </w:rPr>
        <w:br/>
      </w:r>
    </w:p>
    <w:p w14:paraId="0EAF4D47" w14:textId="3311BA62" w:rsidR="00DD277D" w:rsidRPr="00F50CAB" w:rsidRDefault="00C015CC" w:rsidP="00F50CA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DD277D">
        <w:rPr>
          <w:rFonts w:ascii="Arial" w:hAnsi="Arial" w:cs="Arial"/>
          <w:color w:val="000000"/>
        </w:rPr>
        <w:t>Answer enquiries about the foodbank and provide signposting support where appropriate – in person, on the telephone and by email</w:t>
      </w:r>
      <w:r w:rsidR="003204F0">
        <w:rPr>
          <w:rFonts w:ascii="Arial" w:hAnsi="Arial" w:cs="Arial"/>
          <w:color w:val="000000"/>
        </w:rPr>
        <w:t>.</w:t>
      </w:r>
      <w:r w:rsidR="00DD277D" w:rsidRPr="00F50CAB">
        <w:rPr>
          <w:rFonts w:ascii="Arial" w:hAnsi="Arial" w:cs="Arial"/>
          <w:color w:val="000000"/>
        </w:rPr>
        <w:br/>
      </w:r>
    </w:p>
    <w:p w14:paraId="58A56EBE" w14:textId="77777777" w:rsidR="003204F0" w:rsidRDefault="00C015CC" w:rsidP="00143CE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3204F0">
        <w:rPr>
          <w:rFonts w:ascii="Arial" w:hAnsi="Arial" w:cs="Arial"/>
          <w:color w:val="000000"/>
        </w:rPr>
        <w:t>Attend meetings including supervision and carry out other reasonable duties as agreed with the Project Manager and/or the Trustees</w:t>
      </w:r>
      <w:r w:rsidR="003204F0" w:rsidRPr="003204F0">
        <w:rPr>
          <w:rFonts w:ascii="Arial" w:hAnsi="Arial" w:cs="Arial"/>
          <w:color w:val="000000"/>
        </w:rPr>
        <w:t>.</w:t>
      </w:r>
      <w:r w:rsidR="003204F0">
        <w:rPr>
          <w:rFonts w:ascii="Arial" w:hAnsi="Arial" w:cs="Arial"/>
          <w:color w:val="000000"/>
        </w:rPr>
        <w:br/>
      </w:r>
    </w:p>
    <w:p w14:paraId="151C92A0" w14:textId="198E98A2" w:rsidR="00C015CC" w:rsidRPr="003204F0" w:rsidRDefault="00C015CC" w:rsidP="00143CE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3204F0">
        <w:rPr>
          <w:rFonts w:ascii="Arial" w:hAnsi="Arial" w:cs="Arial"/>
          <w:color w:val="000000"/>
        </w:rPr>
        <w:t xml:space="preserve">Ensure health and safety, </w:t>
      </w:r>
      <w:r w:rsidR="00C767B0">
        <w:rPr>
          <w:rFonts w:ascii="Arial" w:hAnsi="Arial" w:cs="Arial"/>
          <w:color w:val="000000"/>
        </w:rPr>
        <w:t xml:space="preserve">diversity and inclusion, </w:t>
      </w:r>
      <w:r w:rsidRPr="003204F0">
        <w:rPr>
          <w:rFonts w:ascii="Arial" w:hAnsi="Arial" w:cs="Arial"/>
          <w:color w:val="000000"/>
        </w:rPr>
        <w:t>safeguarding and data protection principles and standards are adhered to at all times</w:t>
      </w:r>
      <w:r w:rsidR="003204F0">
        <w:rPr>
          <w:rFonts w:ascii="Arial" w:hAnsi="Arial" w:cs="Arial"/>
          <w:color w:val="000000"/>
        </w:rPr>
        <w:t>.</w:t>
      </w:r>
    </w:p>
    <w:p w14:paraId="05D73CA3" w14:textId="77777777" w:rsidR="002123E2" w:rsidRDefault="002123E2" w:rsidP="0088135C">
      <w:pPr>
        <w:pStyle w:val="NormalWeb"/>
        <w:rPr>
          <w:rFonts w:ascii="Arial" w:hAnsi="Arial" w:cs="Arial"/>
          <w:b/>
          <w:bCs/>
          <w:color w:val="000000"/>
        </w:rPr>
      </w:pPr>
    </w:p>
    <w:p w14:paraId="3B62A52D" w14:textId="77777777" w:rsidR="00B16ED3" w:rsidRDefault="00B16ED3" w:rsidP="0088135C">
      <w:pPr>
        <w:pStyle w:val="NormalWeb"/>
        <w:rPr>
          <w:rFonts w:ascii="Arial" w:hAnsi="Arial" w:cs="Arial"/>
          <w:b/>
          <w:bCs/>
          <w:color w:val="000000"/>
        </w:rPr>
      </w:pPr>
    </w:p>
    <w:p w14:paraId="3FC530B0" w14:textId="6E653301" w:rsidR="00A83AD7" w:rsidRPr="00021A16" w:rsidRDefault="00A83AD7" w:rsidP="0088135C">
      <w:pPr>
        <w:pStyle w:val="NormalWeb"/>
        <w:rPr>
          <w:rFonts w:ascii="Arial" w:hAnsi="Arial" w:cs="Arial"/>
          <w:color w:val="000000"/>
        </w:rPr>
      </w:pPr>
      <w:r w:rsidRPr="005F6202">
        <w:rPr>
          <w:rFonts w:ascii="Arial" w:hAnsi="Arial" w:cs="Arial"/>
          <w:b/>
          <w:bCs/>
          <w:color w:val="000000"/>
        </w:rPr>
        <w:t>Person Specification:</w:t>
      </w:r>
      <w:r>
        <w:rPr>
          <w:rFonts w:ascii="Arial" w:hAnsi="Arial" w:cs="Arial"/>
          <w:color w:val="000000"/>
        </w:rPr>
        <w:t xml:space="preserve">  </w:t>
      </w:r>
      <w:r w:rsidRPr="00021A16">
        <w:rPr>
          <w:rFonts w:ascii="Arial" w:hAnsi="Arial" w:cs="Arial"/>
          <w:color w:val="000000"/>
        </w:rPr>
        <w:t xml:space="preserve">To join </w:t>
      </w:r>
      <w:r>
        <w:rPr>
          <w:rFonts w:ascii="Arial" w:hAnsi="Arial" w:cs="Arial"/>
          <w:color w:val="000000"/>
        </w:rPr>
        <w:t xml:space="preserve">Burnage </w:t>
      </w:r>
      <w:r w:rsidRPr="00021A16">
        <w:rPr>
          <w:rFonts w:ascii="Arial" w:hAnsi="Arial" w:cs="Arial"/>
          <w:color w:val="000000"/>
        </w:rPr>
        <w:t xml:space="preserve">Foodbank </w:t>
      </w:r>
      <w:r>
        <w:rPr>
          <w:rFonts w:ascii="Arial" w:hAnsi="Arial" w:cs="Arial"/>
          <w:color w:val="000000"/>
        </w:rPr>
        <w:t xml:space="preserve">as </w:t>
      </w:r>
      <w:r w:rsidR="0088135C">
        <w:rPr>
          <w:rFonts w:ascii="Arial" w:hAnsi="Arial" w:cs="Arial"/>
          <w:color w:val="000000"/>
        </w:rPr>
        <w:t xml:space="preserve">a </w:t>
      </w:r>
      <w:r w:rsidRPr="00021A16">
        <w:rPr>
          <w:rFonts w:ascii="Arial" w:hAnsi="Arial" w:cs="Arial"/>
          <w:color w:val="000000"/>
        </w:rPr>
        <w:t xml:space="preserve">Project </w:t>
      </w:r>
      <w:r w:rsidR="0088135C">
        <w:rPr>
          <w:rFonts w:ascii="Arial" w:hAnsi="Arial" w:cs="Arial"/>
          <w:color w:val="000000"/>
        </w:rPr>
        <w:t>Worker</w:t>
      </w:r>
      <w:r w:rsidRPr="00021A16">
        <w:rPr>
          <w:rFonts w:ascii="Arial" w:hAnsi="Arial" w:cs="Arial"/>
          <w:color w:val="000000"/>
        </w:rPr>
        <w:t xml:space="preserve">, you will </w:t>
      </w:r>
      <w:r>
        <w:rPr>
          <w:rFonts w:ascii="Arial" w:hAnsi="Arial" w:cs="Arial"/>
          <w:color w:val="000000"/>
        </w:rPr>
        <w:t xml:space="preserve">need </w:t>
      </w:r>
      <w:r w:rsidRPr="00021A16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 xml:space="preserve">demonstrate </w:t>
      </w:r>
      <w:r w:rsidRPr="00021A16">
        <w:rPr>
          <w:rFonts w:ascii="Arial" w:hAnsi="Arial" w:cs="Arial"/>
          <w:color w:val="000000"/>
        </w:rPr>
        <w:t>the following skills</w:t>
      </w:r>
      <w:r>
        <w:rPr>
          <w:rFonts w:ascii="Arial" w:hAnsi="Arial" w:cs="Arial"/>
          <w:color w:val="000000"/>
        </w:rPr>
        <w:t>, knowledge and experience</w:t>
      </w:r>
      <w:r w:rsidR="000A3E4C">
        <w:rPr>
          <w:rFonts w:ascii="Arial" w:hAnsi="Arial" w:cs="Arial"/>
          <w:color w:val="000000"/>
        </w:rPr>
        <w:t xml:space="preserve">. </w:t>
      </w:r>
      <w:r w:rsidR="00895078">
        <w:rPr>
          <w:rFonts w:ascii="Arial" w:hAnsi="Arial" w:cs="Arial"/>
          <w:color w:val="000000"/>
        </w:rPr>
        <w:t xml:space="preserve">In your letter of application </w:t>
      </w:r>
      <w:r w:rsidR="00C3463A">
        <w:rPr>
          <w:rFonts w:ascii="Arial" w:hAnsi="Arial" w:cs="Arial"/>
          <w:color w:val="000000"/>
        </w:rPr>
        <w:t xml:space="preserve">please provide examples of previous volunteering or paid/unpaid work </w:t>
      </w:r>
      <w:r w:rsidR="00BA6CB8">
        <w:rPr>
          <w:rFonts w:ascii="Arial" w:hAnsi="Arial" w:cs="Arial"/>
          <w:color w:val="000000"/>
        </w:rPr>
        <w:t xml:space="preserve">that </w:t>
      </w:r>
      <w:r w:rsidR="00885948">
        <w:rPr>
          <w:rFonts w:ascii="Arial" w:hAnsi="Arial" w:cs="Arial"/>
          <w:color w:val="000000"/>
        </w:rPr>
        <w:t>clearly show</w:t>
      </w:r>
      <w:r w:rsidR="00BA6CB8">
        <w:rPr>
          <w:rFonts w:ascii="Arial" w:hAnsi="Arial" w:cs="Arial"/>
          <w:color w:val="000000"/>
        </w:rPr>
        <w:t xml:space="preserve"> how you meet the</w:t>
      </w:r>
      <w:r w:rsidR="00581968">
        <w:rPr>
          <w:rFonts w:ascii="Arial" w:hAnsi="Arial" w:cs="Arial"/>
          <w:color w:val="000000"/>
        </w:rPr>
        <w:t>se</w:t>
      </w:r>
      <w:r w:rsidR="00BA6CB8">
        <w:rPr>
          <w:rFonts w:ascii="Arial" w:hAnsi="Arial" w:cs="Arial"/>
          <w:color w:val="000000"/>
        </w:rPr>
        <w:t xml:space="preserve"> requirements: </w:t>
      </w:r>
    </w:p>
    <w:p w14:paraId="0AE99939" w14:textId="77777777" w:rsidR="00A83AD7" w:rsidRPr="005F6202" w:rsidRDefault="00A83AD7" w:rsidP="0088135C">
      <w:pPr>
        <w:pStyle w:val="NormalWeb"/>
        <w:rPr>
          <w:rFonts w:ascii="Arial" w:hAnsi="Arial" w:cs="Arial"/>
          <w:b/>
          <w:bCs/>
          <w:color w:val="000000"/>
        </w:rPr>
      </w:pPr>
      <w:r w:rsidRPr="005F6202">
        <w:rPr>
          <w:rFonts w:ascii="Arial" w:hAnsi="Arial" w:cs="Arial"/>
          <w:b/>
          <w:bCs/>
          <w:color w:val="000000"/>
        </w:rPr>
        <w:t>Essential:</w:t>
      </w:r>
    </w:p>
    <w:p w14:paraId="671A607D" w14:textId="77777777" w:rsidR="006F1E03" w:rsidRDefault="00C015CC" w:rsidP="00813CA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F1E03">
        <w:rPr>
          <w:rFonts w:ascii="Arial" w:hAnsi="Arial" w:cs="Arial"/>
          <w:color w:val="000000"/>
        </w:rPr>
        <w:t>Strong team working skills, plus the ability to work independently</w:t>
      </w:r>
    </w:p>
    <w:p w14:paraId="52E36936" w14:textId="401B6648" w:rsidR="006F1E03" w:rsidRDefault="00C015CC" w:rsidP="003F4C7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F1E03">
        <w:rPr>
          <w:rFonts w:ascii="Arial" w:hAnsi="Arial" w:cs="Arial"/>
          <w:color w:val="000000"/>
        </w:rPr>
        <w:t>Good written and verbal communication skills</w:t>
      </w:r>
      <w:r w:rsidR="006B0A98">
        <w:rPr>
          <w:rFonts w:ascii="Arial" w:hAnsi="Arial" w:cs="Arial"/>
          <w:color w:val="000000"/>
        </w:rPr>
        <w:t xml:space="preserve"> and the ability to adapt</w:t>
      </w:r>
      <w:r w:rsidR="00BE6A6B">
        <w:rPr>
          <w:rFonts w:ascii="Arial" w:hAnsi="Arial" w:cs="Arial"/>
          <w:color w:val="000000"/>
        </w:rPr>
        <w:t xml:space="preserve"> to be well understood </w:t>
      </w:r>
      <w:r w:rsidR="00C0259B">
        <w:rPr>
          <w:rFonts w:ascii="Arial" w:hAnsi="Arial" w:cs="Arial"/>
          <w:color w:val="000000"/>
        </w:rPr>
        <w:t xml:space="preserve">by </w:t>
      </w:r>
      <w:r w:rsidR="00BE6A6B">
        <w:rPr>
          <w:rFonts w:ascii="Arial" w:hAnsi="Arial" w:cs="Arial"/>
          <w:color w:val="000000"/>
        </w:rPr>
        <w:t>different audiences</w:t>
      </w:r>
      <w:r w:rsidR="00EA463F">
        <w:rPr>
          <w:rFonts w:ascii="Arial" w:hAnsi="Arial" w:cs="Arial"/>
          <w:color w:val="000000"/>
        </w:rPr>
        <w:t xml:space="preserve"> (which might include </w:t>
      </w:r>
      <w:r w:rsidR="000915F1">
        <w:rPr>
          <w:rFonts w:ascii="Arial" w:hAnsi="Arial" w:cs="Arial"/>
          <w:color w:val="000000"/>
        </w:rPr>
        <w:t xml:space="preserve">volunteer team members, </w:t>
      </w:r>
      <w:r w:rsidR="00EA463F">
        <w:rPr>
          <w:rFonts w:ascii="Arial" w:hAnsi="Arial" w:cs="Arial"/>
          <w:color w:val="000000"/>
        </w:rPr>
        <w:t xml:space="preserve">referral agencies, </w:t>
      </w:r>
      <w:r w:rsidR="000915F1">
        <w:rPr>
          <w:rFonts w:ascii="Arial" w:hAnsi="Arial" w:cs="Arial"/>
          <w:color w:val="000000"/>
        </w:rPr>
        <w:t>corporate or individual donors and foodbank users)</w:t>
      </w:r>
    </w:p>
    <w:p w14:paraId="185C8E6B" w14:textId="77777777" w:rsidR="006F1E03" w:rsidRDefault="00C015CC" w:rsidP="00A44708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F1E03">
        <w:rPr>
          <w:rFonts w:ascii="Arial" w:hAnsi="Arial" w:cs="Arial"/>
          <w:color w:val="000000"/>
        </w:rPr>
        <w:t>Organisational skills, including the ability to juggle competing priorities</w:t>
      </w:r>
    </w:p>
    <w:p w14:paraId="0491C166" w14:textId="10CE1744" w:rsidR="00617C0C" w:rsidRDefault="00C015CC" w:rsidP="00C015C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F1E03">
        <w:rPr>
          <w:rFonts w:ascii="Arial" w:hAnsi="Arial" w:cs="Arial"/>
          <w:color w:val="000000"/>
        </w:rPr>
        <w:t xml:space="preserve">Experience </w:t>
      </w:r>
      <w:r w:rsidR="00EB6498">
        <w:rPr>
          <w:rFonts w:ascii="Arial" w:hAnsi="Arial" w:cs="Arial"/>
          <w:color w:val="000000"/>
        </w:rPr>
        <w:t>of</w:t>
      </w:r>
      <w:r w:rsidRPr="006F1E03">
        <w:rPr>
          <w:rFonts w:ascii="Arial" w:hAnsi="Arial" w:cs="Arial"/>
          <w:color w:val="000000"/>
        </w:rPr>
        <w:t xml:space="preserve"> managing email, spreadsheets and other data packages</w:t>
      </w:r>
    </w:p>
    <w:p w14:paraId="4444E27A" w14:textId="610C638C" w:rsidR="00617C0C" w:rsidRDefault="00C015CC" w:rsidP="003278B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17C0C">
        <w:rPr>
          <w:rFonts w:ascii="Arial" w:hAnsi="Arial" w:cs="Arial"/>
          <w:color w:val="000000"/>
        </w:rPr>
        <w:t xml:space="preserve">Ability to </w:t>
      </w:r>
      <w:r w:rsidR="000373A6">
        <w:rPr>
          <w:rFonts w:ascii="Arial" w:hAnsi="Arial" w:cs="Arial"/>
          <w:color w:val="000000"/>
        </w:rPr>
        <w:t xml:space="preserve">lift and </w:t>
      </w:r>
      <w:r w:rsidRPr="00617C0C">
        <w:rPr>
          <w:rFonts w:ascii="Arial" w:hAnsi="Arial" w:cs="Arial"/>
          <w:color w:val="000000"/>
        </w:rPr>
        <w:t>carry stock</w:t>
      </w:r>
      <w:r w:rsidR="000373A6">
        <w:rPr>
          <w:rFonts w:ascii="Arial" w:hAnsi="Arial" w:cs="Arial"/>
          <w:color w:val="000000"/>
        </w:rPr>
        <w:t xml:space="preserve">, including </w:t>
      </w:r>
      <w:r w:rsidRPr="00617C0C">
        <w:rPr>
          <w:rFonts w:ascii="Arial" w:hAnsi="Arial" w:cs="Arial"/>
          <w:color w:val="000000"/>
        </w:rPr>
        <w:t>up and down stairs</w:t>
      </w:r>
    </w:p>
    <w:p w14:paraId="370E3C4E" w14:textId="77777777" w:rsidR="00617C0C" w:rsidRDefault="00C015CC" w:rsidP="00E77ED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617C0C">
        <w:rPr>
          <w:rFonts w:ascii="Arial" w:hAnsi="Arial" w:cs="Arial"/>
          <w:color w:val="000000"/>
        </w:rPr>
        <w:t>Willingness to work flexible hours and undertake occasional weekend work</w:t>
      </w:r>
    </w:p>
    <w:p w14:paraId="293A5BDA" w14:textId="77777777" w:rsidR="004D0C06" w:rsidRDefault="00C015CC" w:rsidP="006250D5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D0C06">
        <w:rPr>
          <w:rFonts w:ascii="Arial" w:hAnsi="Arial" w:cs="Arial"/>
          <w:color w:val="000000"/>
        </w:rPr>
        <w:t>Clean driving licence and willingness to drive the foodbank van</w:t>
      </w:r>
    </w:p>
    <w:p w14:paraId="0FE004D8" w14:textId="5C974702" w:rsidR="004D0C06" w:rsidRPr="004D0C06" w:rsidRDefault="00C015CC" w:rsidP="004D0C06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D0C06">
        <w:rPr>
          <w:rFonts w:ascii="Arial" w:hAnsi="Arial" w:cs="Arial"/>
          <w:color w:val="000000"/>
        </w:rPr>
        <w:t>Eligibility to work in the UK</w:t>
      </w:r>
    </w:p>
    <w:p w14:paraId="349E803A" w14:textId="77777777" w:rsidR="00C46631" w:rsidRPr="005F6202" w:rsidRDefault="00C46631" w:rsidP="00C46631">
      <w:pPr>
        <w:pStyle w:val="NormalWeb"/>
        <w:rPr>
          <w:rFonts w:ascii="Arial" w:hAnsi="Arial" w:cs="Arial"/>
          <w:b/>
          <w:bCs/>
          <w:color w:val="000000"/>
        </w:rPr>
      </w:pPr>
      <w:r w:rsidRPr="005F6202">
        <w:rPr>
          <w:rFonts w:ascii="Arial" w:hAnsi="Arial" w:cs="Arial"/>
          <w:b/>
          <w:bCs/>
          <w:color w:val="000000"/>
        </w:rPr>
        <w:t>Desirable:</w:t>
      </w:r>
    </w:p>
    <w:p w14:paraId="3FA9F9C0" w14:textId="0C4431C7" w:rsidR="00C46631" w:rsidRDefault="00C46631" w:rsidP="00C46631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Knowledge and experience of </w:t>
      </w:r>
      <w:r w:rsidR="00A953E7">
        <w:rPr>
          <w:rFonts w:ascii="Arial" w:hAnsi="Arial" w:cs="Arial"/>
          <w:color w:val="000000"/>
        </w:rPr>
        <w:t xml:space="preserve">using social media platforms to build </w:t>
      </w:r>
      <w:r w:rsidR="00063DAE">
        <w:rPr>
          <w:rFonts w:ascii="Arial" w:hAnsi="Arial" w:cs="Arial"/>
          <w:color w:val="000000"/>
        </w:rPr>
        <w:t>awareness and positive relations</w:t>
      </w:r>
    </w:p>
    <w:p w14:paraId="0AA6C8AA" w14:textId="4F1C77B3" w:rsidR="00D04273" w:rsidRDefault="00D04273" w:rsidP="00C46631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Lived </w:t>
      </w:r>
      <w:r w:rsidR="00997F41">
        <w:rPr>
          <w:rFonts w:ascii="Arial" w:hAnsi="Arial" w:cs="Arial"/>
          <w:color w:val="000000"/>
        </w:rPr>
        <w:t>experience of poverty</w:t>
      </w:r>
      <w:r w:rsidR="00930417">
        <w:rPr>
          <w:rFonts w:ascii="Arial" w:hAnsi="Arial" w:cs="Arial"/>
          <w:color w:val="000000"/>
        </w:rPr>
        <w:t xml:space="preserve"> </w:t>
      </w:r>
      <w:r w:rsidR="00122C93">
        <w:rPr>
          <w:rFonts w:ascii="Arial" w:hAnsi="Arial" w:cs="Arial"/>
          <w:color w:val="000000"/>
        </w:rPr>
        <w:t xml:space="preserve">and/or </w:t>
      </w:r>
      <w:r w:rsidR="00C6371B">
        <w:rPr>
          <w:rFonts w:ascii="Arial" w:hAnsi="Arial" w:cs="Arial"/>
          <w:color w:val="000000"/>
        </w:rPr>
        <w:t>financial struggle for a period of time</w:t>
      </w:r>
    </w:p>
    <w:p w14:paraId="2F365671" w14:textId="2F5F9487" w:rsidR="00063DAE" w:rsidRDefault="00063DAE" w:rsidP="00C46631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</w:t>
      </w:r>
      <w:r w:rsidR="00686C6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of effectively signposting </w:t>
      </w:r>
      <w:r w:rsidR="00DA7B64">
        <w:rPr>
          <w:rFonts w:ascii="Arial" w:hAnsi="Arial" w:cs="Arial"/>
          <w:color w:val="000000"/>
        </w:rPr>
        <w:t>people to appropriate support</w:t>
      </w:r>
      <w:r w:rsidR="00686C69">
        <w:rPr>
          <w:rFonts w:ascii="Arial" w:hAnsi="Arial" w:cs="Arial"/>
          <w:color w:val="000000"/>
        </w:rPr>
        <w:t>.</w:t>
      </w:r>
    </w:p>
    <w:p w14:paraId="404A4E6C" w14:textId="77777777" w:rsidR="00C46631" w:rsidRPr="005F6202" w:rsidRDefault="00C46631" w:rsidP="00C46631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Pr="005F6202">
        <w:rPr>
          <w:rFonts w:ascii="Arial" w:hAnsi="Arial" w:cs="Arial"/>
          <w:b/>
          <w:bCs/>
          <w:color w:val="000000"/>
        </w:rPr>
        <w:t>Terms and Conditions</w:t>
      </w:r>
    </w:p>
    <w:p w14:paraId="7DAF5122" w14:textId="3CF137F7" w:rsidR="00C46631" w:rsidRPr="00021A16" w:rsidRDefault="00C46631" w:rsidP="00C46631">
      <w:pPr>
        <w:pStyle w:val="NormalWeb"/>
        <w:rPr>
          <w:rFonts w:ascii="Arial" w:hAnsi="Arial" w:cs="Arial"/>
          <w:color w:val="000000"/>
        </w:rPr>
      </w:pPr>
      <w:r w:rsidRPr="00032E80">
        <w:rPr>
          <w:rFonts w:ascii="Arial" w:hAnsi="Arial" w:cs="Arial"/>
          <w:b/>
          <w:bCs/>
          <w:color w:val="000000"/>
        </w:rPr>
        <w:t>Normal working hours:</w:t>
      </w:r>
      <w:r>
        <w:rPr>
          <w:rFonts w:ascii="Arial" w:hAnsi="Arial" w:cs="Arial"/>
          <w:color w:val="000000"/>
        </w:rPr>
        <w:t xml:space="preserve"> </w:t>
      </w:r>
      <w:r w:rsidR="00686C69">
        <w:rPr>
          <w:rFonts w:ascii="Arial" w:hAnsi="Arial" w:cs="Arial"/>
          <w:color w:val="000000"/>
        </w:rPr>
        <w:t>1</w:t>
      </w:r>
      <w:r w:rsidRPr="00021A16">
        <w:rPr>
          <w:rFonts w:ascii="Arial" w:hAnsi="Arial" w:cs="Arial"/>
          <w:color w:val="000000"/>
        </w:rPr>
        <w:t>5 hours per week as agreed. This includes fixed core hours</w:t>
      </w:r>
      <w:r w:rsidR="00686C69">
        <w:rPr>
          <w:rFonts w:ascii="Arial" w:hAnsi="Arial" w:cs="Arial"/>
          <w:color w:val="000000"/>
        </w:rPr>
        <w:t xml:space="preserve"> on Tuesday</w:t>
      </w:r>
      <w:r w:rsidR="00FF30C1">
        <w:rPr>
          <w:rFonts w:ascii="Arial" w:hAnsi="Arial" w:cs="Arial"/>
          <w:color w:val="000000"/>
        </w:rPr>
        <w:t xml:space="preserve">s </w:t>
      </w:r>
      <w:r w:rsidR="00383AD5">
        <w:rPr>
          <w:rFonts w:ascii="Arial" w:hAnsi="Arial" w:cs="Arial"/>
          <w:color w:val="000000"/>
        </w:rPr>
        <w:t xml:space="preserve">(5 hours) </w:t>
      </w:r>
      <w:r w:rsidR="00FF30C1">
        <w:rPr>
          <w:rFonts w:ascii="Arial" w:hAnsi="Arial" w:cs="Arial"/>
          <w:color w:val="000000"/>
        </w:rPr>
        <w:t>and Fridays</w:t>
      </w:r>
      <w:r w:rsidR="00383AD5">
        <w:rPr>
          <w:rFonts w:ascii="Arial" w:hAnsi="Arial" w:cs="Arial"/>
          <w:color w:val="000000"/>
        </w:rPr>
        <w:t xml:space="preserve"> </w:t>
      </w:r>
      <w:r w:rsidR="00767BEC">
        <w:rPr>
          <w:rFonts w:ascii="Arial" w:hAnsi="Arial" w:cs="Arial"/>
          <w:color w:val="000000"/>
        </w:rPr>
        <w:t>(4 hours)</w:t>
      </w:r>
      <w:r w:rsidRPr="00021A16">
        <w:rPr>
          <w:rFonts w:ascii="Arial" w:hAnsi="Arial" w:cs="Arial"/>
          <w:color w:val="000000"/>
        </w:rPr>
        <w:t xml:space="preserve">; other hours to be </w:t>
      </w:r>
      <w:r w:rsidR="00A43353">
        <w:rPr>
          <w:rFonts w:ascii="Arial" w:hAnsi="Arial" w:cs="Arial"/>
          <w:color w:val="000000"/>
        </w:rPr>
        <w:t>mutually agreed, some of which might be able to be done from home</w:t>
      </w:r>
      <w:r w:rsidR="00B87FE1">
        <w:rPr>
          <w:rFonts w:ascii="Arial" w:hAnsi="Arial" w:cs="Arial"/>
          <w:color w:val="000000"/>
        </w:rPr>
        <w:t xml:space="preserve">. On an occasional basis there might be a need for </w:t>
      </w:r>
      <w:r w:rsidRPr="00021A16">
        <w:rPr>
          <w:rFonts w:ascii="Arial" w:hAnsi="Arial" w:cs="Arial"/>
          <w:color w:val="000000"/>
        </w:rPr>
        <w:t xml:space="preserve">some weekend </w:t>
      </w:r>
      <w:r w:rsidR="00B87FE1">
        <w:rPr>
          <w:rFonts w:ascii="Arial" w:hAnsi="Arial" w:cs="Arial"/>
          <w:color w:val="000000"/>
        </w:rPr>
        <w:t>or</w:t>
      </w:r>
      <w:r w:rsidRPr="00021A16">
        <w:rPr>
          <w:rFonts w:ascii="Arial" w:hAnsi="Arial" w:cs="Arial"/>
          <w:color w:val="000000"/>
        </w:rPr>
        <w:t xml:space="preserve"> evening hours.</w:t>
      </w:r>
      <w:r w:rsidR="00B87FE1">
        <w:rPr>
          <w:rFonts w:ascii="Arial" w:hAnsi="Arial" w:cs="Arial"/>
          <w:color w:val="000000"/>
        </w:rPr>
        <w:t xml:space="preserve"> These would be negotiated.</w:t>
      </w:r>
    </w:p>
    <w:p w14:paraId="49C885A1" w14:textId="294FB23D" w:rsidR="00C46631" w:rsidRPr="00817D93" w:rsidRDefault="00C46631" w:rsidP="00C46631">
      <w:pPr>
        <w:pStyle w:val="NormalWeb"/>
        <w:rPr>
          <w:rFonts w:ascii="Arial" w:hAnsi="Arial" w:cs="Arial"/>
          <w:i/>
          <w:iCs/>
          <w:color w:val="000000"/>
        </w:rPr>
      </w:pPr>
      <w:r w:rsidRPr="00032E80">
        <w:rPr>
          <w:rFonts w:ascii="Arial" w:hAnsi="Arial" w:cs="Arial"/>
          <w:b/>
          <w:bCs/>
          <w:color w:val="000000"/>
        </w:rPr>
        <w:t>Salary:</w:t>
      </w:r>
      <w:r>
        <w:rPr>
          <w:rFonts w:ascii="Arial" w:hAnsi="Arial" w:cs="Arial"/>
          <w:color w:val="000000"/>
        </w:rPr>
        <w:t xml:space="preserve"> </w:t>
      </w:r>
      <w:r w:rsidR="00CB6C27">
        <w:rPr>
          <w:rFonts w:ascii="Arial" w:hAnsi="Arial" w:cs="Arial"/>
          <w:color w:val="000000"/>
        </w:rPr>
        <w:t>Hourly rate £13/hr</w:t>
      </w:r>
      <w:r w:rsidR="00342D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2CBB4A21" w14:textId="7AC137A8" w:rsidR="00C46631" w:rsidRPr="00817D93" w:rsidRDefault="00C46631" w:rsidP="00C46631">
      <w:pPr>
        <w:pStyle w:val="NormalWeb"/>
        <w:rPr>
          <w:rFonts w:ascii="Arial" w:hAnsi="Arial" w:cs="Arial"/>
          <w:i/>
          <w:iCs/>
          <w:color w:val="000000"/>
        </w:rPr>
      </w:pPr>
      <w:r w:rsidRPr="00032E80">
        <w:rPr>
          <w:rFonts w:ascii="Arial" w:hAnsi="Arial" w:cs="Arial"/>
          <w:b/>
          <w:bCs/>
          <w:color w:val="000000"/>
        </w:rPr>
        <w:t>Annual leave:</w:t>
      </w:r>
      <w:r>
        <w:rPr>
          <w:rFonts w:ascii="Arial" w:hAnsi="Arial" w:cs="Arial"/>
          <w:color w:val="000000"/>
        </w:rPr>
        <w:t xml:space="preserve"> </w:t>
      </w:r>
      <w:r w:rsidR="000E5421">
        <w:rPr>
          <w:rFonts w:ascii="Arial" w:hAnsi="Arial" w:cs="Arial"/>
          <w:color w:val="000000"/>
        </w:rPr>
        <w:t>28 days</w:t>
      </w:r>
      <w:r w:rsidRPr="00021A16">
        <w:rPr>
          <w:rFonts w:ascii="Arial" w:hAnsi="Arial" w:cs="Arial"/>
          <w:color w:val="000000"/>
        </w:rPr>
        <w:t xml:space="preserve"> pro rata</w:t>
      </w:r>
      <w:r w:rsidR="0007467D">
        <w:rPr>
          <w:rFonts w:ascii="Arial" w:hAnsi="Arial" w:cs="Arial"/>
          <w:color w:val="000000"/>
        </w:rPr>
        <w:t>.</w:t>
      </w:r>
    </w:p>
    <w:p w14:paraId="2817A942" w14:textId="77777777" w:rsidR="00C46631" w:rsidRPr="00021A16" w:rsidRDefault="00C46631" w:rsidP="00C46631">
      <w:pPr>
        <w:pStyle w:val="NormalWeb"/>
        <w:rPr>
          <w:rFonts w:ascii="Arial" w:hAnsi="Arial" w:cs="Arial"/>
          <w:color w:val="000000"/>
        </w:rPr>
      </w:pPr>
      <w:r w:rsidRPr="00032E80">
        <w:rPr>
          <w:rFonts w:ascii="Arial" w:hAnsi="Arial" w:cs="Arial"/>
          <w:b/>
          <w:bCs/>
          <w:color w:val="000000"/>
        </w:rPr>
        <w:t>Expenses: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021A16">
        <w:rPr>
          <w:rFonts w:ascii="Arial" w:hAnsi="Arial" w:cs="Arial"/>
          <w:color w:val="000000"/>
        </w:rPr>
        <w:t xml:space="preserve">All reasonable expenses will be reimbursed but must be authorised </w:t>
      </w:r>
      <w:r>
        <w:rPr>
          <w:rFonts w:ascii="Arial" w:hAnsi="Arial" w:cs="Arial"/>
          <w:color w:val="000000"/>
        </w:rPr>
        <w:t xml:space="preserve">in advance </w:t>
      </w:r>
      <w:r w:rsidRPr="00021A16">
        <w:rPr>
          <w:rFonts w:ascii="Arial" w:hAnsi="Arial" w:cs="Arial"/>
          <w:color w:val="000000"/>
        </w:rPr>
        <w:t>by a Trustee.</w:t>
      </w:r>
    </w:p>
    <w:p w14:paraId="2EC51794" w14:textId="5821C98A" w:rsidR="00C46631" w:rsidRDefault="00C46631" w:rsidP="00C46631">
      <w:pPr>
        <w:pStyle w:val="NormalWeb"/>
        <w:rPr>
          <w:rFonts w:ascii="Arial" w:hAnsi="Arial" w:cs="Arial"/>
          <w:color w:val="000000"/>
        </w:rPr>
      </w:pPr>
      <w:r w:rsidRPr="00032E80">
        <w:rPr>
          <w:rFonts w:ascii="Arial" w:hAnsi="Arial" w:cs="Arial"/>
          <w:b/>
          <w:bCs/>
          <w:color w:val="000000"/>
        </w:rPr>
        <w:t>Appointment: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B42E99">
        <w:rPr>
          <w:rFonts w:ascii="Arial" w:hAnsi="Arial" w:cs="Arial"/>
          <w:color w:val="000000"/>
        </w:rPr>
        <w:t>The successful</w:t>
      </w:r>
      <w:r w:rsidRPr="00021A16">
        <w:rPr>
          <w:rFonts w:ascii="Arial" w:hAnsi="Arial" w:cs="Arial"/>
          <w:color w:val="000000"/>
        </w:rPr>
        <w:t xml:space="preserve"> candidate will be subject to a satisfactory enhanced DBS disclosure and </w:t>
      </w:r>
      <w:r w:rsidR="002D519F">
        <w:rPr>
          <w:rFonts w:ascii="Arial" w:hAnsi="Arial" w:cs="Arial"/>
          <w:color w:val="000000"/>
        </w:rPr>
        <w:t xml:space="preserve">two </w:t>
      </w:r>
      <w:r w:rsidRPr="00021A16">
        <w:rPr>
          <w:rFonts w:ascii="Arial" w:hAnsi="Arial" w:cs="Arial"/>
          <w:color w:val="000000"/>
        </w:rPr>
        <w:t>references.</w:t>
      </w:r>
      <w:r>
        <w:rPr>
          <w:rFonts w:ascii="Arial" w:hAnsi="Arial" w:cs="Arial"/>
          <w:color w:val="000000"/>
        </w:rPr>
        <w:t xml:space="preserve">  </w:t>
      </w:r>
      <w:r w:rsidRPr="00021A16">
        <w:rPr>
          <w:rFonts w:ascii="Arial" w:hAnsi="Arial" w:cs="Arial"/>
          <w:color w:val="000000"/>
        </w:rPr>
        <w:t xml:space="preserve">Appointment will be subject to the satisfactory completion of a probationary period, initially of </w:t>
      </w:r>
      <w:r w:rsidR="00A00274">
        <w:rPr>
          <w:rFonts w:ascii="Arial" w:hAnsi="Arial" w:cs="Arial"/>
          <w:color w:val="000000"/>
        </w:rPr>
        <w:t>three</w:t>
      </w:r>
      <w:r w:rsidRPr="00021A16">
        <w:rPr>
          <w:rFonts w:ascii="Arial" w:hAnsi="Arial" w:cs="Arial"/>
          <w:color w:val="000000"/>
        </w:rPr>
        <w:t xml:space="preserve"> months. </w:t>
      </w:r>
    </w:p>
    <w:p w14:paraId="5A2650FF" w14:textId="61812BAE" w:rsidR="00C46631" w:rsidRPr="00021A16" w:rsidRDefault="00C46631" w:rsidP="00C46631">
      <w:pPr>
        <w:pStyle w:val="NormalWeb"/>
        <w:rPr>
          <w:rFonts w:ascii="Arial" w:hAnsi="Arial" w:cs="Arial"/>
          <w:color w:val="000000"/>
        </w:rPr>
      </w:pPr>
      <w:r w:rsidRPr="00B42E99">
        <w:rPr>
          <w:rFonts w:ascii="Arial" w:hAnsi="Arial" w:cs="Arial"/>
          <w:b/>
          <w:bCs/>
          <w:color w:val="000000"/>
        </w:rPr>
        <w:t>Notice period</w:t>
      </w:r>
      <w:r>
        <w:rPr>
          <w:rFonts w:ascii="Arial" w:hAnsi="Arial" w:cs="Arial"/>
          <w:color w:val="000000"/>
        </w:rPr>
        <w:t>: One</w:t>
      </w:r>
      <w:r w:rsidRPr="00021A16">
        <w:rPr>
          <w:rFonts w:ascii="Arial" w:hAnsi="Arial" w:cs="Arial"/>
          <w:color w:val="000000"/>
        </w:rPr>
        <w:t xml:space="preserve"> week during probation rising to </w:t>
      </w:r>
      <w:r>
        <w:rPr>
          <w:rFonts w:ascii="Arial" w:hAnsi="Arial" w:cs="Arial"/>
          <w:color w:val="000000"/>
        </w:rPr>
        <w:t>four</w:t>
      </w:r>
      <w:r w:rsidRPr="00021A16">
        <w:rPr>
          <w:rFonts w:ascii="Arial" w:hAnsi="Arial" w:cs="Arial"/>
          <w:color w:val="000000"/>
        </w:rPr>
        <w:t xml:space="preserve"> weeks after </w:t>
      </w:r>
      <w:r>
        <w:rPr>
          <w:rFonts w:ascii="Arial" w:hAnsi="Arial" w:cs="Arial"/>
          <w:color w:val="000000"/>
        </w:rPr>
        <w:t>this</w:t>
      </w:r>
      <w:r w:rsidRPr="00021A16">
        <w:rPr>
          <w:rFonts w:ascii="Arial" w:hAnsi="Arial" w:cs="Arial"/>
          <w:color w:val="000000"/>
        </w:rPr>
        <w:t>.</w:t>
      </w:r>
      <w:r w:rsidR="00BF3B1E">
        <w:rPr>
          <w:rFonts w:ascii="Arial" w:hAnsi="Arial" w:cs="Arial"/>
          <w:color w:val="000000"/>
        </w:rPr>
        <w:t xml:space="preserve"> </w:t>
      </w:r>
    </w:p>
    <w:p w14:paraId="0AFE2460" w14:textId="0DB4FD51" w:rsidR="00C46631" w:rsidRPr="00021A16" w:rsidRDefault="00C46631" w:rsidP="00C46631">
      <w:pPr>
        <w:pStyle w:val="NormalWeb"/>
        <w:rPr>
          <w:rFonts w:ascii="Arial" w:hAnsi="Arial" w:cs="Arial"/>
          <w:color w:val="000000"/>
        </w:rPr>
      </w:pPr>
      <w:r w:rsidRPr="007C048F">
        <w:rPr>
          <w:rFonts w:ascii="Arial" w:hAnsi="Arial" w:cs="Arial"/>
          <w:b/>
          <w:bCs/>
          <w:color w:val="000000"/>
        </w:rPr>
        <w:t>Start date:</w:t>
      </w:r>
      <w:r w:rsidRPr="00021A16">
        <w:rPr>
          <w:rFonts w:ascii="Arial" w:hAnsi="Arial" w:cs="Arial"/>
          <w:color w:val="000000"/>
        </w:rPr>
        <w:t xml:space="preserve"> </w:t>
      </w:r>
      <w:r w:rsidR="00233EEF">
        <w:rPr>
          <w:rFonts w:ascii="Arial" w:hAnsi="Arial" w:cs="Arial"/>
          <w:color w:val="000000"/>
        </w:rPr>
        <w:t>As soon as possible</w:t>
      </w:r>
      <w:r w:rsidR="003F0F84">
        <w:rPr>
          <w:rFonts w:ascii="Arial" w:hAnsi="Arial" w:cs="Arial"/>
          <w:color w:val="000000"/>
        </w:rPr>
        <w:t>,</w:t>
      </w:r>
      <w:r w:rsidRPr="00021A16">
        <w:rPr>
          <w:rFonts w:ascii="Arial" w:hAnsi="Arial" w:cs="Arial"/>
          <w:color w:val="000000"/>
        </w:rPr>
        <w:t xml:space="preserve"> but </w:t>
      </w:r>
      <w:r w:rsidR="00233EEF">
        <w:rPr>
          <w:rFonts w:ascii="Arial" w:hAnsi="Arial" w:cs="Arial"/>
          <w:color w:val="000000"/>
        </w:rPr>
        <w:t xml:space="preserve">ideally </w:t>
      </w:r>
      <w:r w:rsidRPr="00021A16">
        <w:rPr>
          <w:rFonts w:ascii="Arial" w:hAnsi="Arial" w:cs="Arial"/>
          <w:color w:val="000000"/>
        </w:rPr>
        <w:t xml:space="preserve">no later than </w:t>
      </w:r>
      <w:r w:rsidR="0095286E">
        <w:rPr>
          <w:rFonts w:ascii="Arial" w:hAnsi="Arial" w:cs="Arial"/>
          <w:color w:val="000000"/>
        </w:rPr>
        <w:t>30 May</w:t>
      </w:r>
      <w:r w:rsidR="001306E9">
        <w:rPr>
          <w:rFonts w:ascii="Arial" w:hAnsi="Arial" w:cs="Arial"/>
          <w:color w:val="000000"/>
        </w:rPr>
        <w:t xml:space="preserve"> 2025</w:t>
      </w:r>
      <w:r w:rsidR="00CC6068">
        <w:rPr>
          <w:rFonts w:ascii="Arial" w:hAnsi="Arial" w:cs="Arial"/>
          <w:color w:val="000000"/>
        </w:rPr>
        <w:t>.</w:t>
      </w:r>
    </w:p>
    <w:p w14:paraId="7827D58E" w14:textId="77777777" w:rsidR="001306E9" w:rsidRDefault="00C46631" w:rsidP="00073DA4">
      <w:pPr>
        <w:pStyle w:val="NormalWeb"/>
        <w:rPr>
          <w:rFonts w:ascii="Arial" w:hAnsi="Arial" w:cs="Arial"/>
          <w:color w:val="000000"/>
        </w:rPr>
      </w:pPr>
      <w:r w:rsidRPr="007C048F">
        <w:rPr>
          <w:rFonts w:ascii="Arial" w:hAnsi="Arial" w:cs="Arial"/>
          <w:b/>
          <w:bCs/>
          <w:color w:val="000000"/>
        </w:rPr>
        <w:lastRenderedPageBreak/>
        <w:t>How to apply</w:t>
      </w:r>
      <w:r>
        <w:rPr>
          <w:rFonts w:ascii="Arial" w:hAnsi="Arial" w:cs="Arial"/>
          <w:b/>
          <w:bCs/>
          <w:color w:val="000000"/>
        </w:rPr>
        <w:t>:</w:t>
      </w:r>
      <w:r w:rsidRPr="00021A16">
        <w:rPr>
          <w:rFonts w:ascii="Arial" w:hAnsi="Arial" w:cs="Arial"/>
          <w:color w:val="000000"/>
        </w:rPr>
        <w:t xml:space="preserve"> </w:t>
      </w:r>
      <w:r w:rsidR="0085364E">
        <w:rPr>
          <w:rFonts w:ascii="Arial" w:hAnsi="Arial" w:cs="Arial"/>
          <w:color w:val="000000"/>
        </w:rPr>
        <w:t>E</w:t>
      </w:r>
      <w:r w:rsidR="00BD1DAF">
        <w:rPr>
          <w:rFonts w:ascii="Arial" w:hAnsi="Arial" w:cs="Arial"/>
          <w:color w:val="000000"/>
        </w:rPr>
        <w:t>mail your</w:t>
      </w:r>
      <w:r w:rsidRPr="00021A16">
        <w:rPr>
          <w:rFonts w:ascii="Arial" w:hAnsi="Arial" w:cs="Arial"/>
          <w:color w:val="000000"/>
        </w:rPr>
        <w:t xml:space="preserve"> CV and </w:t>
      </w:r>
      <w:r w:rsidR="00BD1DAF">
        <w:rPr>
          <w:rFonts w:ascii="Arial" w:hAnsi="Arial" w:cs="Arial"/>
          <w:color w:val="000000"/>
        </w:rPr>
        <w:t xml:space="preserve">a </w:t>
      </w:r>
      <w:r w:rsidRPr="00021A16">
        <w:rPr>
          <w:rFonts w:ascii="Arial" w:hAnsi="Arial" w:cs="Arial"/>
          <w:color w:val="000000"/>
        </w:rPr>
        <w:t>covering letter</w:t>
      </w:r>
      <w:r w:rsidR="000F0F9F">
        <w:rPr>
          <w:rFonts w:ascii="Arial" w:hAnsi="Arial" w:cs="Arial"/>
          <w:color w:val="000000"/>
        </w:rPr>
        <w:t xml:space="preserve"> of application</w:t>
      </w:r>
      <w:r w:rsidR="00905806">
        <w:rPr>
          <w:rFonts w:ascii="Arial" w:hAnsi="Arial" w:cs="Arial"/>
          <w:color w:val="000000"/>
        </w:rPr>
        <w:t xml:space="preserve"> (no more than two sides of A4)</w:t>
      </w:r>
      <w:r w:rsidRPr="00021A16">
        <w:rPr>
          <w:rFonts w:ascii="Arial" w:hAnsi="Arial" w:cs="Arial"/>
          <w:color w:val="000000"/>
        </w:rPr>
        <w:t xml:space="preserve">, highlighting </w:t>
      </w:r>
      <w:r>
        <w:rPr>
          <w:rFonts w:ascii="Arial" w:hAnsi="Arial" w:cs="Arial"/>
          <w:color w:val="000000"/>
        </w:rPr>
        <w:t xml:space="preserve">how you meet the essential </w:t>
      </w:r>
      <w:r w:rsidR="00B11B7F">
        <w:rPr>
          <w:rFonts w:ascii="Arial" w:hAnsi="Arial" w:cs="Arial"/>
          <w:color w:val="000000"/>
        </w:rPr>
        <w:t>and desirable criteria</w:t>
      </w:r>
      <w:r>
        <w:rPr>
          <w:rFonts w:ascii="Arial" w:hAnsi="Arial" w:cs="Arial"/>
          <w:color w:val="000000"/>
        </w:rPr>
        <w:t xml:space="preserve">. </w:t>
      </w:r>
      <w:r w:rsidRPr="00021A16">
        <w:rPr>
          <w:rFonts w:ascii="Arial" w:hAnsi="Arial" w:cs="Arial"/>
          <w:color w:val="000000"/>
        </w:rPr>
        <w:t xml:space="preserve"> </w:t>
      </w:r>
      <w:r w:rsidR="002B62FB">
        <w:rPr>
          <w:rFonts w:ascii="Arial" w:hAnsi="Arial" w:cs="Arial"/>
          <w:color w:val="000000"/>
        </w:rPr>
        <w:t>Please</w:t>
      </w:r>
      <w:r w:rsidR="00E61B14">
        <w:rPr>
          <w:rFonts w:ascii="Arial" w:hAnsi="Arial" w:cs="Arial"/>
          <w:color w:val="000000"/>
        </w:rPr>
        <w:t xml:space="preserve"> p</w:t>
      </w:r>
      <w:r w:rsidR="00134664">
        <w:rPr>
          <w:rFonts w:ascii="Arial" w:hAnsi="Arial" w:cs="Arial"/>
          <w:color w:val="000000"/>
        </w:rPr>
        <w:t>rovide details of two referees</w:t>
      </w:r>
      <w:r w:rsidR="00687E01">
        <w:rPr>
          <w:rFonts w:ascii="Arial" w:hAnsi="Arial" w:cs="Arial"/>
          <w:color w:val="000000"/>
        </w:rPr>
        <w:t xml:space="preserve"> indicating how they are known to you</w:t>
      </w:r>
      <w:r w:rsidR="00E61B14">
        <w:rPr>
          <w:rFonts w:ascii="Arial" w:hAnsi="Arial" w:cs="Arial"/>
          <w:color w:val="000000"/>
        </w:rPr>
        <w:t xml:space="preserve"> (t</w:t>
      </w:r>
      <w:r w:rsidR="00687E01">
        <w:rPr>
          <w:rFonts w:ascii="Arial" w:hAnsi="Arial" w:cs="Arial"/>
          <w:color w:val="000000"/>
        </w:rPr>
        <w:t>hey should not be related to you</w:t>
      </w:r>
      <w:r w:rsidR="00E61B14">
        <w:rPr>
          <w:rFonts w:ascii="Arial" w:hAnsi="Arial" w:cs="Arial"/>
          <w:color w:val="000000"/>
        </w:rPr>
        <w:t>)</w:t>
      </w:r>
      <w:r w:rsidR="00687E01">
        <w:rPr>
          <w:rFonts w:ascii="Arial" w:hAnsi="Arial" w:cs="Arial"/>
          <w:color w:val="000000"/>
        </w:rPr>
        <w:t>. References will be taken up</w:t>
      </w:r>
      <w:r w:rsidR="0066208F">
        <w:rPr>
          <w:rFonts w:ascii="Arial" w:hAnsi="Arial" w:cs="Arial"/>
          <w:color w:val="000000"/>
        </w:rPr>
        <w:t xml:space="preserve"> before appointment.</w:t>
      </w:r>
      <w:r w:rsidR="00073DA4">
        <w:rPr>
          <w:rFonts w:ascii="Arial" w:hAnsi="Arial" w:cs="Arial"/>
          <w:color w:val="000000"/>
        </w:rPr>
        <w:t xml:space="preserve">  </w:t>
      </w:r>
    </w:p>
    <w:p w14:paraId="73DE47E8" w14:textId="6F0F569E" w:rsidR="00C015CC" w:rsidRPr="008F7A0C" w:rsidRDefault="00073DA4" w:rsidP="00073DA4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Send to </w:t>
      </w:r>
      <w:hyperlink r:id="rId7" w:history="1">
        <w:r w:rsidR="00FD5BBF" w:rsidRPr="00B845F6">
          <w:rPr>
            <w:rStyle w:val="Hyperlink"/>
            <w:rFonts w:ascii="Arial" w:hAnsi="Arial" w:cs="Arial"/>
          </w:rPr>
          <w:t>treasurer@burnage.foodbank.org.uk</w:t>
        </w:r>
      </w:hyperlink>
      <w:r w:rsidR="00941A32">
        <w:rPr>
          <w:rFonts w:ascii="Arial" w:hAnsi="Arial" w:cs="Arial"/>
          <w:color w:val="000000"/>
        </w:rPr>
        <w:t xml:space="preserve"> </w:t>
      </w:r>
      <w:r w:rsidR="00941A32" w:rsidRPr="00A30540">
        <w:rPr>
          <w:rFonts w:ascii="Arial" w:hAnsi="Arial" w:cs="Arial"/>
          <w:b/>
          <w:bCs/>
          <w:color w:val="000000"/>
        </w:rPr>
        <w:t xml:space="preserve">before </w:t>
      </w:r>
      <w:r w:rsidR="00C46631" w:rsidRPr="00A30540">
        <w:rPr>
          <w:rFonts w:ascii="Arial" w:hAnsi="Arial" w:cs="Arial"/>
          <w:b/>
          <w:bCs/>
          <w:color w:val="000000"/>
        </w:rPr>
        <w:t xml:space="preserve">midday on </w:t>
      </w:r>
      <w:r w:rsidR="000B5CF4">
        <w:rPr>
          <w:rFonts w:ascii="Arial" w:hAnsi="Arial" w:cs="Arial"/>
          <w:b/>
          <w:bCs/>
          <w:color w:val="000000"/>
        </w:rPr>
        <w:t>Friday 11</w:t>
      </w:r>
      <w:r w:rsidR="000B5CF4" w:rsidRPr="000B5CF4">
        <w:rPr>
          <w:rFonts w:ascii="Arial" w:hAnsi="Arial" w:cs="Arial"/>
          <w:b/>
          <w:bCs/>
          <w:color w:val="000000"/>
          <w:vertAlign w:val="superscript"/>
        </w:rPr>
        <w:t>th</w:t>
      </w:r>
      <w:r w:rsidR="000B5CF4">
        <w:rPr>
          <w:rFonts w:ascii="Arial" w:hAnsi="Arial" w:cs="Arial"/>
          <w:b/>
          <w:bCs/>
          <w:color w:val="000000"/>
        </w:rPr>
        <w:t xml:space="preserve"> April</w:t>
      </w:r>
      <w:r w:rsidR="00372214">
        <w:rPr>
          <w:rFonts w:ascii="Arial" w:hAnsi="Arial" w:cs="Arial"/>
          <w:b/>
          <w:bCs/>
          <w:color w:val="000000"/>
        </w:rPr>
        <w:t xml:space="preserve"> 2025</w:t>
      </w:r>
      <w:r w:rsidR="00A30540" w:rsidRPr="00A30540">
        <w:rPr>
          <w:rFonts w:ascii="Arial" w:hAnsi="Arial" w:cs="Arial"/>
          <w:b/>
          <w:bCs/>
          <w:color w:val="000000"/>
        </w:rPr>
        <w:t>.</w:t>
      </w:r>
      <w:r w:rsidR="00A30540">
        <w:rPr>
          <w:rFonts w:ascii="Arial" w:hAnsi="Arial" w:cs="Arial"/>
          <w:color w:val="000000"/>
        </w:rPr>
        <w:t xml:space="preserve">  I</w:t>
      </w:r>
      <w:r w:rsidR="00C46631" w:rsidRPr="00021A16">
        <w:rPr>
          <w:rFonts w:ascii="Arial" w:hAnsi="Arial" w:cs="Arial"/>
          <w:color w:val="000000"/>
        </w:rPr>
        <w:t xml:space="preserve">nterviews likely to take place </w:t>
      </w:r>
      <w:r w:rsidR="00FC2B7A">
        <w:rPr>
          <w:rFonts w:ascii="Arial" w:hAnsi="Arial" w:cs="Arial"/>
          <w:color w:val="000000"/>
        </w:rPr>
        <w:t xml:space="preserve">during </w:t>
      </w:r>
      <w:r w:rsidR="00B51F2E">
        <w:rPr>
          <w:rFonts w:ascii="Arial" w:hAnsi="Arial" w:cs="Arial"/>
          <w:color w:val="000000"/>
        </w:rPr>
        <w:t xml:space="preserve">end April / </w:t>
      </w:r>
      <w:r w:rsidR="00095AF5">
        <w:rPr>
          <w:rFonts w:ascii="Arial" w:hAnsi="Arial" w:cs="Arial"/>
          <w:color w:val="000000"/>
        </w:rPr>
        <w:t>early</w:t>
      </w:r>
      <w:r w:rsidR="00FC2B7A">
        <w:rPr>
          <w:rFonts w:ascii="Arial" w:hAnsi="Arial" w:cs="Arial"/>
          <w:color w:val="000000"/>
        </w:rPr>
        <w:t xml:space="preserve"> </w:t>
      </w:r>
      <w:r w:rsidR="00976CB1">
        <w:rPr>
          <w:rFonts w:ascii="Arial" w:hAnsi="Arial" w:cs="Arial"/>
          <w:color w:val="000000"/>
        </w:rPr>
        <w:t>May</w:t>
      </w:r>
      <w:r w:rsidR="00372214">
        <w:rPr>
          <w:rFonts w:ascii="Arial" w:hAnsi="Arial" w:cs="Arial"/>
          <w:color w:val="000000"/>
        </w:rPr>
        <w:t xml:space="preserve"> 2025</w:t>
      </w:r>
      <w:r w:rsidR="00C46631" w:rsidRPr="00021A16">
        <w:rPr>
          <w:rFonts w:ascii="Arial" w:hAnsi="Arial" w:cs="Arial"/>
          <w:color w:val="000000"/>
        </w:rPr>
        <w:t>.</w:t>
      </w:r>
    </w:p>
    <w:sectPr w:rsidR="00C015CC" w:rsidRPr="008F7A0C" w:rsidSect="00444DD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15E2" w14:textId="77777777" w:rsidR="001A1F95" w:rsidRDefault="001A1F95" w:rsidP="002D1F08">
      <w:pPr>
        <w:spacing w:after="0" w:line="240" w:lineRule="auto"/>
      </w:pPr>
      <w:r>
        <w:separator/>
      </w:r>
    </w:p>
  </w:endnote>
  <w:endnote w:type="continuationSeparator" w:id="0">
    <w:p w14:paraId="38C08E31" w14:textId="77777777" w:rsidR="001A1F95" w:rsidRDefault="001A1F95" w:rsidP="002D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EC61" w14:textId="77777777" w:rsidR="001A1F95" w:rsidRDefault="001A1F95" w:rsidP="002D1F08">
      <w:pPr>
        <w:spacing w:after="0" w:line="240" w:lineRule="auto"/>
      </w:pPr>
      <w:r>
        <w:separator/>
      </w:r>
    </w:p>
  </w:footnote>
  <w:footnote w:type="continuationSeparator" w:id="0">
    <w:p w14:paraId="70190047" w14:textId="77777777" w:rsidR="001A1F95" w:rsidRDefault="001A1F95" w:rsidP="002D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400" w14:textId="7FF65CA7" w:rsidR="006B3490" w:rsidRDefault="006B3490">
    <w:pPr>
      <w:pStyle w:val="Header"/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F4547F9" wp14:editId="4CFE00ED">
          <wp:simplePos x="0" y="0"/>
          <wp:positionH relativeFrom="column">
            <wp:posOffset>4318000</wp:posOffset>
          </wp:positionH>
          <wp:positionV relativeFrom="paragraph">
            <wp:posOffset>-451485</wp:posOffset>
          </wp:positionV>
          <wp:extent cx="2427411" cy="1098387"/>
          <wp:effectExtent l="0" t="0" r="0" b="0"/>
          <wp:wrapTight wrapText="bothSides">
            <wp:wrapPolygon edited="0">
              <wp:start x="2374" y="3748"/>
              <wp:lineTo x="1695" y="9370"/>
              <wp:lineTo x="1695" y="12368"/>
              <wp:lineTo x="5595" y="16490"/>
              <wp:lineTo x="8308" y="17615"/>
              <wp:lineTo x="9325" y="17615"/>
              <wp:lineTo x="17972" y="16865"/>
              <wp:lineTo x="18480" y="16490"/>
              <wp:lineTo x="19837" y="12368"/>
              <wp:lineTo x="19837" y="8620"/>
              <wp:lineTo x="12546" y="4872"/>
              <wp:lineTo x="8308" y="3748"/>
              <wp:lineTo x="2374" y="3748"/>
            </wp:wrapPolygon>
          </wp:wrapTight>
          <wp:docPr id="98833260" name="Picture 1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3260" name="Picture 1" descr="A green and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411" cy="10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578FB" w14:textId="77777777" w:rsidR="006B3490" w:rsidRDefault="006B3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4FC"/>
    <w:multiLevelType w:val="hybridMultilevel"/>
    <w:tmpl w:val="1AC08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E6859"/>
    <w:multiLevelType w:val="hybridMultilevel"/>
    <w:tmpl w:val="F098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51AEF"/>
    <w:multiLevelType w:val="hybridMultilevel"/>
    <w:tmpl w:val="02FC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98021">
    <w:abstractNumId w:val="1"/>
  </w:num>
  <w:num w:numId="2" w16cid:durableId="2094890801">
    <w:abstractNumId w:val="2"/>
  </w:num>
  <w:num w:numId="3" w16cid:durableId="77301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08"/>
    <w:rsid w:val="00015E5B"/>
    <w:rsid w:val="000373A6"/>
    <w:rsid w:val="00063DAE"/>
    <w:rsid w:val="00073DA4"/>
    <w:rsid w:val="0007467D"/>
    <w:rsid w:val="000915F1"/>
    <w:rsid w:val="00092D1C"/>
    <w:rsid w:val="00095AF5"/>
    <w:rsid w:val="000A3E4C"/>
    <w:rsid w:val="000B5CF4"/>
    <w:rsid w:val="000C5657"/>
    <w:rsid w:val="000E5421"/>
    <w:rsid w:val="000F0F9F"/>
    <w:rsid w:val="00122C93"/>
    <w:rsid w:val="001306E9"/>
    <w:rsid w:val="00134664"/>
    <w:rsid w:val="0016732E"/>
    <w:rsid w:val="001A1F95"/>
    <w:rsid w:val="001B5F02"/>
    <w:rsid w:val="001D58FB"/>
    <w:rsid w:val="001D597B"/>
    <w:rsid w:val="00202977"/>
    <w:rsid w:val="00206A07"/>
    <w:rsid w:val="002123E2"/>
    <w:rsid w:val="00233EEF"/>
    <w:rsid w:val="0024387A"/>
    <w:rsid w:val="002A379D"/>
    <w:rsid w:val="002A4218"/>
    <w:rsid w:val="002B62FB"/>
    <w:rsid w:val="002D1F08"/>
    <w:rsid w:val="002D519F"/>
    <w:rsid w:val="002E7DAD"/>
    <w:rsid w:val="002F54D6"/>
    <w:rsid w:val="003050AA"/>
    <w:rsid w:val="003204F0"/>
    <w:rsid w:val="00342DCC"/>
    <w:rsid w:val="00344624"/>
    <w:rsid w:val="00372214"/>
    <w:rsid w:val="00383AD5"/>
    <w:rsid w:val="003C3F75"/>
    <w:rsid w:val="003C4B24"/>
    <w:rsid w:val="003F0F84"/>
    <w:rsid w:val="00431ED2"/>
    <w:rsid w:val="00441F13"/>
    <w:rsid w:val="00444DD8"/>
    <w:rsid w:val="00473FF3"/>
    <w:rsid w:val="004B2256"/>
    <w:rsid w:val="004D0C06"/>
    <w:rsid w:val="004D47BF"/>
    <w:rsid w:val="00560D1D"/>
    <w:rsid w:val="00567B0A"/>
    <w:rsid w:val="00581968"/>
    <w:rsid w:val="005E4677"/>
    <w:rsid w:val="00606CFC"/>
    <w:rsid w:val="00617C0C"/>
    <w:rsid w:val="0066208F"/>
    <w:rsid w:val="00686C69"/>
    <w:rsid w:val="00687E01"/>
    <w:rsid w:val="00695858"/>
    <w:rsid w:val="006A79F8"/>
    <w:rsid w:val="006B0A98"/>
    <w:rsid w:val="006B3490"/>
    <w:rsid w:val="006C7DED"/>
    <w:rsid w:val="006D2DDB"/>
    <w:rsid w:val="006E542E"/>
    <w:rsid w:val="006F1E03"/>
    <w:rsid w:val="00734E85"/>
    <w:rsid w:val="00745234"/>
    <w:rsid w:val="0075538E"/>
    <w:rsid w:val="00767BEC"/>
    <w:rsid w:val="00771063"/>
    <w:rsid w:val="007C1C74"/>
    <w:rsid w:val="007C1F5D"/>
    <w:rsid w:val="007D05A1"/>
    <w:rsid w:val="007E7747"/>
    <w:rsid w:val="008111BA"/>
    <w:rsid w:val="00824394"/>
    <w:rsid w:val="0085364E"/>
    <w:rsid w:val="0088135C"/>
    <w:rsid w:val="00885948"/>
    <w:rsid w:val="00895078"/>
    <w:rsid w:val="008D062E"/>
    <w:rsid w:val="008F7A0C"/>
    <w:rsid w:val="009007FE"/>
    <w:rsid w:val="00905806"/>
    <w:rsid w:val="00930417"/>
    <w:rsid w:val="00941A32"/>
    <w:rsid w:val="0095286E"/>
    <w:rsid w:val="009714E2"/>
    <w:rsid w:val="00976CB1"/>
    <w:rsid w:val="00986E85"/>
    <w:rsid w:val="00997F41"/>
    <w:rsid w:val="00A00274"/>
    <w:rsid w:val="00A30540"/>
    <w:rsid w:val="00A30BD1"/>
    <w:rsid w:val="00A36233"/>
    <w:rsid w:val="00A43353"/>
    <w:rsid w:val="00A474E3"/>
    <w:rsid w:val="00A83AD7"/>
    <w:rsid w:val="00A84F2A"/>
    <w:rsid w:val="00A953E7"/>
    <w:rsid w:val="00AB488D"/>
    <w:rsid w:val="00AB5B05"/>
    <w:rsid w:val="00B11B7F"/>
    <w:rsid w:val="00B16879"/>
    <w:rsid w:val="00B16ED3"/>
    <w:rsid w:val="00B51F2E"/>
    <w:rsid w:val="00B54162"/>
    <w:rsid w:val="00B54EBA"/>
    <w:rsid w:val="00B87FE1"/>
    <w:rsid w:val="00B97F76"/>
    <w:rsid w:val="00BA1E29"/>
    <w:rsid w:val="00BA6CB8"/>
    <w:rsid w:val="00BD1DAF"/>
    <w:rsid w:val="00BE6A6B"/>
    <w:rsid w:val="00BF3B1E"/>
    <w:rsid w:val="00C00DA7"/>
    <w:rsid w:val="00C00EFC"/>
    <w:rsid w:val="00C015CC"/>
    <w:rsid w:val="00C0259B"/>
    <w:rsid w:val="00C3463A"/>
    <w:rsid w:val="00C46631"/>
    <w:rsid w:val="00C6371B"/>
    <w:rsid w:val="00C705E6"/>
    <w:rsid w:val="00C767B0"/>
    <w:rsid w:val="00C86FCD"/>
    <w:rsid w:val="00CB6C27"/>
    <w:rsid w:val="00CC6068"/>
    <w:rsid w:val="00CC6723"/>
    <w:rsid w:val="00CD0130"/>
    <w:rsid w:val="00CD7AB8"/>
    <w:rsid w:val="00D04273"/>
    <w:rsid w:val="00D212CE"/>
    <w:rsid w:val="00D24891"/>
    <w:rsid w:val="00D455DA"/>
    <w:rsid w:val="00D94219"/>
    <w:rsid w:val="00DA7B64"/>
    <w:rsid w:val="00DB07BF"/>
    <w:rsid w:val="00DD277D"/>
    <w:rsid w:val="00E44E69"/>
    <w:rsid w:val="00E61B14"/>
    <w:rsid w:val="00EA463F"/>
    <w:rsid w:val="00EA7E79"/>
    <w:rsid w:val="00EB3E07"/>
    <w:rsid w:val="00EB6498"/>
    <w:rsid w:val="00EC7FDB"/>
    <w:rsid w:val="00ED2312"/>
    <w:rsid w:val="00EF76CF"/>
    <w:rsid w:val="00F477DA"/>
    <w:rsid w:val="00F50CAB"/>
    <w:rsid w:val="00F77281"/>
    <w:rsid w:val="00F8523F"/>
    <w:rsid w:val="00FC2B7A"/>
    <w:rsid w:val="00FD5BB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EDB6"/>
  <w15:chartTrackingRefBased/>
  <w15:docId w15:val="{359412B4-CCE3-4E72-B28B-349A80CD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1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A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3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90"/>
  </w:style>
  <w:style w:type="paragraph" w:styleId="Footer">
    <w:name w:val="footer"/>
    <w:basedOn w:val="Normal"/>
    <w:link w:val="FooterChar"/>
    <w:uiPriority w:val="99"/>
    <w:unhideWhenUsed/>
    <w:rsid w:val="006B3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90"/>
  </w:style>
  <w:style w:type="character" w:customStyle="1" w:styleId="Heading1Char">
    <w:name w:val="Heading 1 Char"/>
    <w:basedOn w:val="DefaultParagraphFont"/>
    <w:link w:val="Heading1"/>
    <w:uiPriority w:val="9"/>
    <w:rsid w:val="00734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burnage.foodbank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Jane (CA)</dc:creator>
  <cp:keywords/>
  <dc:description/>
  <cp:lastModifiedBy>Franklin, Jane (CA)</cp:lastModifiedBy>
  <cp:revision>77</cp:revision>
  <dcterms:created xsi:type="dcterms:W3CDTF">2025-03-02T15:27:00Z</dcterms:created>
  <dcterms:modified xsi:type="dcterms:W3CDTF">2025-03-12T19:35:00Z</dcterms:modified>
</cp:coreProperties>
</file>